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5AFEB2">
      <w:pPr>
        <w:numPr>
          <w:ilvl w:val="0"/>
          <w:numId w:val="1"/>
        </w:numPr>
        <w:ind w:left="2200" w:leftChars="0" w:firstLineChars="0"/>
        <w:jc w:val="center"/>
        <w:rPr>
          <w:rFonts w:hint="default" w:ascii="Times New Roman" w:hAnsi="Times New Roman" w:cs="Times New Roman"/>
          <w:b/>
          <w:bCs/>
          <w:color w:val="C00000"/>
          <w:sz w:val="40"/>
          <w:szCs w:val="40"/>
          <w:u w:val="none"/>
          <w:lang w:val="cs-CZ"/>
        </w:rPr>
      </w:pPr>
      <w:r>
        <w:rPr>
          <w:rFonts w:hint="default" w:ascii="Times New Roman" w:hAnsi="Times New Roman" w:cs="Times New Roman"/>
          <w:b/>
          <w:bCs/>
          <w:color w:val="C00000"/>
          <w:sz w:val="40"/>
          <w:szCs w:val="40"/>
          <w:u w:val="none"/>
          <w:lang w:val="cs-CZ"/>
        </w:rPr>
        <w:t>ROČNÍK ČLOVĚČE NEZLOB SE</w:t>
      </w:r>
    </w:p>
    <w:p w14:paraId="6B8CBEF8">
      <w:pPr>
        <w:numPr>
          <w:ilvl w:val="0"/>
          <w:numId w:val="0"/>
        </w:numPr>
        <w:jc w:val="center"/>
        <w:rPr>
          <w:rFonts w:hint="default" w:ascii="Times New Roman" w:hAnsi="Times New Roman" w:cs="Times New Roman"/>
          <w:b/>
          <w:bCs/>
          <w:sz w:val="36"/>
          <w:szCs w:val="36"/>
          <w:lang w:val="cs-CZ"/>
        </w:rPr>
      </w:pPr>
      <w:r>
        <w:rPr>
          <w:rFonts w:hint="default" w:ascii="Times New Roman" w:hAnsi="Times New Roman" w:cs="Times New Roman"/>
          <w:b/>
          <w:bCs/>
          <w:sz w:val="36"/>
          <w:szCs w:val="36"/>
          <w:lang w:val="cs-CZ"/>
        </w:rPr>
        <w:t xml:space="preserve">                ZÁVOD a  Dvojzkoušky ROB ČR</w:t>
      </w:r>
    </w:p>
    <w:p w14:paraId="103E7ECC">
      <w:pPr>
        <w:numPr>
          <w:ilvl w:val="0"/>
          <w:numId w:val="0"/>
        </w:numPr>
        <w:jc w:val="center"/>
        <w:rPr>
          <w:rFonts w:hint="default" w:ascii="Times New Roman" w:hAnsi="Times New Roman" w:cs="Times New Roman"/>
          <w:b/>
          <w:bCs/>
          <w:sz w:val="40"/>
          <w:szCs w:val="40"/>
          <w:lang w:val="cs-CZ"/>
        </w:rPr>
      </w:pPr>
      <w:r>
        <w:rPr>
          <w:rFonts w:hint="default" w:ascii="Times New Roman" w:hAnsi="Times New Roman" w:cs="Times New Roman"/>
          <w:b/>
          <w:bCs/>
          <w:sz w:val="36"/>
          <w:szCs w:val="36"/>
          <w:lang w:val="cs-CZ"/>
        </w:rPr>
        <w:t xml:space="preserve">  25. dubna 2026</w:t>
      </w:r>
    </w:p>
    <w:p w14:paraId="44D12284">
      <w:pPr>
        <w:pStyle w:val="6"/>
        <w:keepNext w:val="0"/>
        <w:keepLines w:val="0"/>
        <w:widowControl/>
        <w:suppressLineNumbers w:val="0"/>
        <w:jc w:val="center"/>
        <w:rPr>
          <w:rFonts w:hint="default" w:ascii="Times New Roman" w:hAnsi="Times New Roman" w:cs="Times New Roman"/>
          <w:b/>
          <w:bCs/>
          <w:sz w:val="52"/>
          <w:szCs w:val="52"/>
          <w:lang w:val="cs-CZ"/>
        </w:rPr>
      </w:pPr>
      <w:r>
        <w:rPr>
          <w:rFonts w:ascii="SimSun" w:hAnsi="SimSun" w:eastAsia="SimSun" w:cs="SimSun"/>
          <w:sz w:val="24"/>
          <w:szCs w:val="24"/>
        </w:rPr>
        <w:drawing>
          <wp:inline distT="0" distB="0" distL="114300" distR="114300">
            <wp:extent cx="1428750" cy="2106930"/>
            <wp:effectExtent l="0" t="0" r="3810" b="0"/>
            <wp:docPr id="3" name="Picture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IMG_256"/>
                    <pic:cNvPicPr>
                      <a:picLocks noChangeAspect="1"/>
                    </pic:cNvPicPr>
                  </pic:nvPicPr>
                  <pic:blipFill>
                    <a:blip r:embed="rId6"/>
                    <a:srcRect l="23199" r="47162" b="-5563"/>
                    <a:stretch>
                      <a:fillRect/>
                    </a:stretch>
                  </pic:blipFill>
                  <pic:spPr>
                    <a:xfrm>
                      <a:off x="0" y="0"/>
                      <a:ext cx="1428750" cy="2106930"/>
                    </a:xfrm>
                    <a:prstGeom prst="rect">
                      <a:avLst/>
                    </a:prstGeom>
                    <a:noFill/>
                    <a:ln w="9525">
                      <a:noFill/>
                    </a:ln>
                  </pic:spPr>
                </pic:pic>
              </a:graphicData>
            </a:graphic>
          </wp:inline>
        </w:drawing>
      </w:r>
    </w:p>
    <w:p w14:paraId="4F91CE86">
      <w:pPr>
        <w:jc w:val="left"/>
        <w:rPr>
          <w:rFonts w:hint="default" w:ascii="Times New Roman" w:hAnsi="Times New Roman" w:cs="Times New Roman"/>
          <w:sz w:val="24"/>
          <w:szCs w:val="24"/>
          <w:lang w:val="cs-CZ"/>
        </w:rPr>
      </w:pPr>
      <w:r>
        <w:rPr>
          <w:rFonts w:hint="default" w:ascii="Times New Roman" w:hAnsi="Times New Roman" w:cs="Times New Roman"/>
          <w:b/>
          <w:bCs/>
          <w:sz w:val="24"/>
          <w:szCs w:val="24"/>
        </w:rPr>
        <w:t>Kdy:</w:t>
      </w:r>
      <w:r>
        <w:rPr>
          <w:rFonts w:hint="default" w:ascii="Times New Roman" w:hAnsi="Times New Roman" w:cs="Times New Roman"/>
          <w:sz w:val="24"/>
          <w:szCs w:val="24"/>
        </w:rPr>
        <w:t xml:space="preserve"> </w:t>
      </w:r>
      <w:r>
        <w:rPr>
          <w:rFonts w:hint="default" w:ascii="Times New Roman" w:hAnsi="Times New Roman" w:cs="Times New Roman"/>
          <w:sz w:val="24"/>
          <w:szCs w:val="24"/>
          <w:lang w:val="cs-CZ"/>
        </w:rPr>
        <w:t xml:space="preserve"> 25. 4. 2026</w:t>
      </w:r>
    </w:p>
    <w:p w14:paraId="2FC30531">
      <w:pPr>
        <w:jc w:val="both"/>
        <w:rPr>
          <w:rFonts w:hint="default" w:ascii="Times New Roman" w:hAnsi="Times New Roman" w:cs="Times New Roman"/>
          <w:sz w:val="24"/>
          <w:szCs w:val="24"/>
          <w:lang w:val="cs-CZ"/>
        </w:rPr>
      </w:pPr>
      <w:r>
        <w:rPr>
          <w:rFonts w:hint="default" w:ascii="Times New Roman" w:hAnsi="Times New Roman" w:cs="Times New Roman"/>
          <w:b/>
          <w:bCs/>
          <w:sz w:val="24"/>
          <w:szCs w:val="24"/>
        </w:rPr>
        <w:t>Kde:</w:t>
      </w:r>
      <w:r>
        <w:rPr>
          <w:rFonts w:hint="default" w:ascii="Times New Roman" w:hAnsi="Times New Roman" w:cs="Times New Roman"/>
          <w:sz w:val="24"/>
          <w:szCs w:val="24"/>
        </w:rPr>
        <w:t xml:space="preserve"> </w:t>
      </w:r>
      <w:r>
        <w:rPr>
          <w:rFonts w:hint="default" w:ascii="Times New Roman" w:hAnsi="Times New Roman" w:cs="Times New Roman"/>
          <w:sz w:val="24"/>
          <w:szCs w:val="24"/>
          <w:lang w:val="cs-CZ"/>
        </w:rPr>
        <w:t>OSA HLOUBĚTÍN ( cvičiště KK Kyje - pozor není to v Kyjích!!)</w:t>
      </w:r>
    </w:p>
    <w:p w14:paraId="23A3CE6B">
      <w:pPr>
        <w:pStyle w:val="6"/>
        <w:shd w:val="clear" w:color="auto" w:fill="FFFFFF"/>
        <w:spacing w:before="150" w:beforeAutospacing="0" w:after="150" w:afterAutospacing="0"/>
        <w:rPr>
          <w:rFonts w:hint="default" w:ascii="Times New Roman" w:hAnsi="Times New Roman" w:cs="Times New Roman"/>
          <w:color w:val="333333"/>
          <w:sz w:val="24"/>
          <w:szCs w:val="24"/>
        </w:rPr>
      </w:pPr>
      <w:r>
        <w:rPr>
          <w:rFonts w:hint="default" w:ascii="Times New Roman" w:hAnsi="Times New Roman" w:cs="Times New Roman"/>
          <w:color w:val="333333"/>
          <w:sz w:val="24"/>
          <w:szCs w:val="24"/>
        </w:rPr>
        <w:t>Autem – z ulice Národních hrdinů zahnete na nájezd na Štěrboholskou spojku směr centrum, cca po 20 metrech odbočíte mezi panely protihlukové stěny doprava na polní cestu. Po cca 100 metrech jste na cvičišti.</w:t>
      </w:r>
    </w:p>
    <w:p w14:paraId="096F7CD2">
      <w:pPr>
        <w:pStyle w:val="6"/>
        <w:shd w:val="clear" w:color="auto" w:fill="FFFFFF"/>
        <w:spacing w:before="150" w:beforeAutospacing="0" w:after="150" w:afterAutospacing="0"/>
        <w:rPr>
          <w:rFonts w:hint="default" w:ascii="Times New Roman" w:hAnsi="Times New Roman" w:cs="Times New Roman"/>
          <w:color w:val="333333"/>
          <w:sz w:val="24"/>
          <w:szCs w:val="24"/>
        </w:rPr>
      </w:pPr>
      <w:r>
        <w:rPr>
          <w:rFonts w:hint="default" w:ascii="Times New Roman" w:hAnsi="Times New Roman" w:cs="Times New Roman"/>
          <w:color w:val="333333"/>
          <w:sz w:val="24"/>
          <w:szCs w:val="24"/>
        </w:rPr>
        <w:t>Autobusem – č. 163, zastávka Rtyňská.</w:t>
      </w:r>
    </w:p>
    <w:p w14:paraId="67609431">
      <w:pPr>
        <w:pStyle w:val="6"/>
        <w:shd w:val="clear" w:color="auto" w:fill="FFFFFF"/>
        <w:spacing w:before="150" w:beforeAutospacing="0" w:after="150" w:afterAutospacing="0"/>
        <w:rPr>
          <w:rFonts w:hint="default" w:ascii="Times New Roman" w:hAnsi="Times New Roman" w:cs="Times New Roman"/>
          <w:sz w:val="24"/>
          <w:szCs w:val="24"/>
          <w:lang w:val="cs-CZ"/>
        </w:rPr>
      </w:pPr>
      <w:r>
        <w:rPr>
          <w:rFonts w:hint="default" w:ascii="Times New Roman" w:hAnsi="Times New Roman" w:cs="Times New Roman"/>
          <w:color w:val="333333"/>
          <w:sz w:val="24"/>
          <w:szCs w:val="24"/>
        </w:rPr>
        <w:t>GPS: 50° 04' 43.5" N, 14° 33´ 55.2" E</w:t>
      </w:r>
    </w:p>
    <w:p w14:paraId="4A513A4C">
      <w:pPr>
        <w:rPr>
          <w:rFonts w:hint="default" w:ascii="Times New Roman" w:hAnsi="Times New Roman" w:cs="Times New Roman"/>
          <w:b/>
          <w:bCs/>
          <w:sz w:val="24"/>
          <w:szCs w:val="24"/>
        </w:rPr>
      </w:pPr>
      <w:r>
        <w:rPr>
          <w:rFonts w:hint="default" w:ascii="Times New Roman" w:hAnsi="Times New Roman" w:cs="Times New Roman"/>
          <w:b/>
          <w:bCs/>
          <w:sz w:val="24"/>
          <w:szCs w:val="24"/>
        </w:rPr>
        <w:t>Otevřené třídy:</w:t>
      </w:r>
      <w:r>
        <w:rPr>
          <w:rFonts w:hint="default" w:ascii="Times New Roman" w:hAnsi="Times New Roman" w:cs="Times New Roman"/>
          <w:sz w:val="24"/>
          <w:szCs w:val="24"/>
        </w:rPr>
        <w:t xml:space="preserve"> RO-Z, RO1,  RO2,</w:t>
      </w:r>
      <w:r>
        <w:rPr>
          <w:rFonts w:hint="default" w:ascii="Times New Roman" w:hAnsi="Times New Roman" w:cs="Times New Roman"/>
          <w:sz w:val="24"/>
          <w:szCs w:val="24"/>
          <w:lang w:val="cs-CZ"/>
        </w:rPr>
        <w:t xml:space="preserve"> RO3</w:t>
      </w:r>
      <w:r>
        <w:rPr>
          <w:rFonts w:hint="default" w:ascii="Times New Roman" w:hAnsi="Times New Roman" w:cs="Times New Roman"/>
          <w:sz w:val="24"/>
          <w:szCs w:val="24"/>
        </w:rPr>
        <w:t xml:space="preserve">   – </w:t>
      </w:r>
      <w:r>
        <w:rPr>
          <w:rFonts w:hint="default" w:ascii="Times New Roman" w:hAnsi="Times New Roman" w:cs="Times New Roman"/>
          <w:b/>
          <w:bCs/>
          <w:sz w:val="24"/>
          <w:szCs w:val="24"/>
        </w:rPr>
        <w:t xml:space="preserve">každý startující půjde dva parkury </w:t>
      </w:r>
    </w:p>
    <w:p w14:paraId="53176395">
      <w:pPr>
        <w:rPr>
          <w:rFonts w:hint="default" w:ascii="Times New Roman" w:hAnsi="Times New Roman" w:cs="Times New Roman"/>
          <w:b/>
          <w:bCs/>
          <w:sz w:val="24"/>
          <w:szCs w:val="24"/>
          <w:lang w:val="cs-CZ"/>
        </w:rPr>
      </w:pPr>
      <w:r>
        <w:rPr>
          <w:rFonts w:hint="default" w:ascii="Times New Roman" w:hAnsi="Times New Roman" w:cs="Times New Roman"/>
          <w:b/>
          <w:bCs/>
          <w:sz w:val="24"/>
          <w:szCs w:val="24"/>
          <w:lang w:val="cs-CZ"/>
        </w:rPr>
        <w:t>Vyhlašovat se budou první tři místa v součtech v každé kategorii</w:t>
      </w:r>
    </w:p>
    <w:p w14:paraId="60EC1AD8">
      <w:pPr>
        <w:rPr>
          <w:rFonts w:hint="default" w:ascii="Times New Roman" w:hAnsi="Times New Roman" w:cs="Times New Roman"/>
          <w:sz w:val="24"/>
          <w:szCs w:val="24"/>
        </w:rPr>
      </w:pPr>
      <w:r>
        <w:rPr>
          <w:rFonts w:hint="default" w:ascii="Times New Roman" w:hAnsi="Times New Roman" w:cs="Times New Roman"/>
          <w:b/>
          <w:bCs/>
          <w:sz w:val="24"/>
          <w:szCs w:val="24"/>
        </w:rPr>
        <w:t>Rozhodčí:</w:t>
      </w:r>
      <w:r>
        <w:rPr>
          <w:rFonts w:hint="default" w:ascii="Times New Roman" w:hAnsi="Times New Roman" w:cs="Times New Roman"/>
          <w:sz w:val="24"/>
          <w:szCs w:val="24"/>
        </w:rPr>
        <w:t xml:space="preserve"> Jana Krátká, Petra Sedláčková</w:t>
      </w:r>
    </w:p>
    <w:p w14:paraId="7CB97213">
      <w:pPr>
        <w:rPr>
          <w:rFonts w:hint="default" w:ascii="Times New Roman" w:hAnsi="Times New Roman" w:cs="Times New Roman"/>
          <w:sz w:val="24"/>
          <w:szCs w:val="24"/>
          <w:lang w:val="cs-CZ"/>
        </w:rPr>
      </w:pPr>
      <w:r>
        <w:rPr>
          <w:rFonts w:hint="default" w:ascii="Times New Roman" w:hAnsi="Times New Roman" w:cs="Times New Roman"/>
          <w:b/>
          <w:bCs/>
          <w:sz w:val="24"/>
          <w:szCs w:val="24"/>
        </w:rPr>
        <w:t>Povrch:</w:t>
      </w:r>
      <w:r>
        <w:rPr>
          <w:rFonts w:hint="default" w:ascii="Times New Roman" w:hAnsi="Times New Roman" w:cs="Times New Roman"/>
          <w:b/>
          <w:bCs/>
          <w:sz w:val="24"/>
          <w:szCs w:val="24"/>
          <w:lang w:val="cs-CZ"/>
        </w:rPr>
        <w:t xml:space="preserve"> tráva</w:t>
      </w:r>
    </w:p>
    <w:p w14:paraId="1324BB7A">
      <w:pPr>
        <w:rPr>
          <w:rFonts w:hint="default" w:ascii="Times New Roman" w:hAnsi="Times New Roman" w:cs="Times New Roman"/>
          <w:sz w:val="24"/>
          <w:szCs w:val="24"/>
          <w:lang w:val="cs-CZ"/>
        </w:rPr>
      </w:pPr>
      <w:r>
        <w:rPr>
          <w:rFonts w:hint="default" w:ascii="Times New Roman" w:hAnsi="Times New Roman" w:cs="Times New Roman"/>
          <w:b/>
          <w:bCs/>
          <w:sz w:val="24"/>
          <w:szCs w:val="24"/>
        </w:rPr>
        <w:t>Startovné</w:t>
      </w:r>
      <w:r>
        <w:rPr>
          <w:rFonts w:hint="default" w:ascii="Times New Roman" w:hAnsi="Times New Roman" w:cs="Times New Roman"/>
          <w:sz w:val="24"/>
          <w:szCs w:val="24"/>
        </w:rPr>
        <w:t xml:space="preserve">: </w:t>
      </w:r>
      <w:r>
        <w:rPr>
          <w:rFonts w:hint="default" w:ascii="Times New Roman" w:hAnsi="Times New Roman" w:cs="Times New Roman"/>
          <w:sz w:val="24"/>
          <w:szCs w:val="24"/>
          <w:lang w:val="cs-CZ"/>
        </w:rPr>
        <w:t xml:space="preserve"> </w:t>
      </w:r>
      <w:r>
        <w:rPr>
          <w:rFonts w:hint="default" w:ascii="Times New Roman" w:hAnsi="Times New Roman" w:cs="Times New Roman"/>
          <w:sz w:val="24"/>
          <w:szCs w:val="24"/>
        </w:rPr>
        <w:tab/>
      </w:r>
      <w:r>
        <w:rPr>
          <w:rFonts w:hint="default" w:ascii="Times New Roman" w:hAnsi="Times New Roman" w:cs="Times New Roman"/>
          <w:sz w:val="24"/>
          <w:szCs w:val="24"/>
          <w:lang w:val="cs-CZ"/>
        </w:rPr>
        <w:t xml:space="preserve"> 550</w:t>
      </w:r>
      <w:r>
        <w:rPr>
          <w:rFonts w:hint="default" w:ascii="Times New Roman" w:hAnsi="Times New Roman" w:cs="Times New Roman"/>
          <w:sz w:val="24"/>
          <w:szCs w:val="24"/>
        </w:rPr>
        <w:t>,- člen Klubu OBEDIENC</w:t>
      </w:r>
      <w:r>
        <w:rPr>
          <w:rFonts w:hint="default" w:ascii="Times New Roman" w:hAnsi="Times New Roman" w:cs="Times New Roman"/>
          <w:sz w:val="24"/>
          <w:szCs w:val="24"/>
          <w:lang w:val="cs-CZ"/>
        </w:rPr>
        <w:t xml:space="preserve">E  </w:t>
      </w:r>
    </w:p>
    <w:p w14:paraId="6F05CCB6">
      <w:pPr>
        <w:ind w:firstLine="1440" w:firstLineChars="600"/>
        <w:rPr>
          <w:rFonts w:hint="default" w:ascii="Times New Roman" w:hAnsi="Times New Roman" w:cs="Times New Roman"/>
          <w:sz w:val="24"/>
          <w:szCs w:val="24"/>
        </w:rPr>
      </w:pPr>
      <w:r>
        <w:rPr>
          <w:rFonts w:hint="default" w:ascii="Times New Roman" w:hAnsi="Times New Roman" w:cs="Times New Roman"/>
          <w:sz w:val="24"/>
          <w:szCs w:val="24"/>
          <w:lang w:val="cs-CZ"/>
        </w:rPr>
        <w:t>700</w:t>
      </w:r>
      <w:r>
        <w:rPr>
          <w:rFonts w:hint="default" w:ascii="Times New Roman" w:hAnsi="Times New Roman" w:cs="Times New Roman"/>
          <w:sz w:val="24"/>
          <w:szCs w:val="24"/>
        </w:rPr>
        <w:t>,- nečlen Klubu OBEDIENCE</w:t>
      </w:r>
    </w:p>
    <w:p w14:paraId="2C85A56F">
      <w:pPr>
        <w:rPr>
          <w:rFonts w:hint="default" w:ascii="Times New Roman" w:hAnsi="Times New Roman" w:cs="Times New Roman"/>
          <w:i/>
          <w:iCs/>
          <w:sz w:val="24"/>
          <w:szCs w:val="24"/>
        </w:rPr>
      </w:pPr>
      <w:r>
        <w:rPr>
          <w:rFonts w:hint="default" w:ascii="Times New Roman" w:hAnsi="Times New Roman" w:cs="Times New Roman"/>
          <w:i/>
          <w:iCs/>
          <w:sz w:val="24"/>
          <w:szCs w:val="24"/>
        </w:rPr>
        <w:t>Přihláška je platná až po zaplacení startovného. Startovné je nevratné, lze ho využít pro náhradníka po předchozí domluvě s pořadatelem.</w:t>
      </w:r>
    </w:p>
    <w:p w14:paraId="48571FB4">
      <w:pPr>
        <w:rPr>
          <w:rFonts w:hint="default" w:ascii="Times New Roman" w:hAnsi="Times New Roman"/>
          <w:b/>
          <w:bCs/>
          <w:sz w:val="24"/>
          <w:szCs w:val="24"/>
          <w:lang w:val="cs-CZ"/>
        </w:rPr>
      </w:pPr>
      <w:r>
        <w:rPr>
          <w:rFonts w:hint="default" w:ascii="Times New Roman" w:hAnsi="Times New Roman" w:cs="Times New Roman"/>
          <w:b/>
          <w:bCs/>
          <w:sz w:val="24"/>
          <w:szCs w:val="24"/>
          <w:lang w:val="cs-CZ"/>
        </w:rPr>
        <w:t xml:space="preserve">Přihlašování je možné pouze přes portál Klubu Obedience  </w:t>
      </w:r>
      <w:r>
        <w:rPr>
          <w:rFonts w:hint="default" w:ascii="Times New Roman" w:hAnsi="Times New Roman"/>
          <w:b/>
          <w:bCs/>
          <w:sz w:val="24"/>
          <w:szCs w:val="24"/>
          <w:lang w:val="cs-CZ"/>
        </w:rPr>
        <w:fldChar w:fldCharType="begin"/>
      </w:r>
      <w:r>
        <w:rPr>
          <w:rFonts w:hint="default" w:ascii="Times New Roman" w:hAnsi="Times New Roman"/>
          <w:b/>
          <w:bCs/>
          <w:sz w:val="24"/>
          <w:szCs w:val="24"/>
          <w:lang w:val="cs-CZ"/>
        </w:rPr>
        <w:instrText xml:space="preserve"> HYPERLINK "http://akce.obedience.cz/" </w:instrText>
      </w:r>
      <w:r>
        <w:rPr>
          <w:rFonts w:hint="default" w:ascii="Times New Roman" w:hAnsi="Times New Roman"/>
          <w:b/>
          <w:bCs/>
          <w:sz w:val="24"/>
          <w:szCs w:val="24"/>
          <w:lang w:val="cs-CZ"/>
        </w:rPr>
        <w:fldChar w:fldCharType="separate"/>
      </w:r>
      <w:r>
        <w:rPr>
          <w:rStyle w:val="5"/>
          <w:rFonts w:hint="default" w:ascii="Times New Roman" w:hAnsi="Times New Roman"/>
          <w:b/>
          <w:bCs/>
          <w:sz w:val="24"/>
          <w:szCs w:val="24"/>
          <w:lang w:val="cs-CZ"/>
        </w:rPr>
        <w:t>http://akce.obedience.cz/</w:t>
      </w:r>
      <w:r>
        <w:rPr>
          <w:rFonts w:hint="default" w:ascii="Times New Roman" w:hAnsi="Times New Roman"/>
          <w:b/>
          <w:bCs/>
          <w:sz w:val="24"/>
          <w:szCs w:val="24"/>
          <w:lang w:val="cs-CZ"/>
        </w:rPr>
        <w:fldChar w:fldCharType="end"/>
      </w:r>
    </w:p>
    <w:p w14:paraId="636D5977">
      <w:pPr>
        <w:rPr>
          <w:rFonts w:hint="default" w:ascii="Times New Roman" w:hAnsi="Times New Roman"/>
          <w:b/>
          <w:bCs/>
          <w:sz w:val="24"/>
          <w:szCs w:val="24"/>
          <w:lang w:val="cs-CZ"/>
        </w:rPr>
      </w:pPr>
    </w:p>
    <w:p w14:paraId="6145D365">
      <w:pPr>
        <w:rPr>
          <w:rFonts w:hint="default" w:ascii="Times New Roman" w:hAnsi="Times New Roman" w:cs="Times New Roman"/>
          <w:sz w:val="24"/>
          <w:szCs w:val="24"/>
        </w:rPr>
      </w:pPr>
      <w:r>
        <w:rPr>
          <w:rFonts w:hint="default" w:ascii="Times New Roman" w:hAnsi="Times New Roman" w:cs="Times New Roman"/>
          <w:b/>
          <w:bCs/>
          <w:sz w:val="24"/>
          <w:szCs w:val="24"/>
        </w:rPr>
        <w:t>Pokyny k platbě</w:t>
      </w:r>
      <w:r>
        <w:rPr>
          <w:rFonts w:hint="default" w:ascii="Times New Roman" w:hAnsi="Times New Roman" w:cs="Times New Roman"/>
          <w:sz w:val="24"/>
          <w:szCs w:val="24"/>
        </w:rPr>
        <w:t xml:space="preserve">: č.ú: </w:t>
      </w:r>
      <w:r>
        <w:rPr>
          <w:rFonts w:hint="default" w:ascii="Times New Roman" w:hAnsi="Times New Roman" w:cs="Times New Roman"/>
          <w:color w:val="FF0000"/>
          <w:sz w:val="24"/>
          <w:szCs w:val="24"/>
        </w:rPr>
        <w:t>2401760763/2010</w:t>
      </w:r>
    </w:p>
    <w:p w14:paraId="5DD66849">
      <w:pPr>
        <w:rPr>
          <w:rFonts w:hint="default" w:ascii="Times New Roman" w:hAnsi="Times New Roman" w:cs="Times New Roman"/>
          <w:sz w:val="24"/>
          <w:szCs w:val="24"/>
        </w:rPr>
      </w:pPr>
      <w:r>
        <w:rPr>
          <w:rFonts w:hint="default" w:ascii="Times New Roman" w:hAnsi="Times New Roman" w:cs="Times New Roman"/>
          <w:sz w:val="24"/>
          <w:szCs w:val="24"/>
        </w:rPr>
        <w:t xml:space="preserve">VS: </w:t>
      </w:r>
      <w:r>
        <w:rPr>
          <w:rFonts w:hint="default" w:ascii="Times New Roman" w:hAnsi="Times New Roman" w:cs="Times New Roman"/>
          <w:sz w:val="24"/>
          <w:szCs w:val="24"/>
          <w:lang w:val="cs-CZ"/>
        </w:rPr>
        <w:t>2504</w:t>
      </w:r>
      <w:bookmarkStart w:id="0" w:name="_GoBack"/>
      <w:bookmarkEnd w:id="0"/>
      <w:r>
        <w:rPr>
          <w:rFonts w:hint="default" w:ascii="Times New Roman" w:hAnsi="Times New Roman" w:cs="Times New Roman"/>
          <w:sz w:val="24"/>
          <w:szCs w:val="24"/>
          <w:lang w:val="cs-CZ"/>
        </w:rPr>
        <w:t>26</w:t>
      </w:r>
      <w:r>
        <w:rPr>
          <w:rFonts w:hint="default" w:ascii="Times New Roman" w:hAnsi="Times New Roman" w:cs="Times New Roman"/>
          <w:sz w:val="24"/>
          <w:szCs w:val="24"/>
        </w:rPr>
        <w:t xml:space="preserve">, do poznámky uveďte prosím </w:t>
      </w:r>
      <w:r>
        <w:rPr>
          <w:rFonts w:hint="default" w:ascii="Times New Roman" w:hAnsi="Times New Roman" w:cs="Times New Roman"/>
          <w:b/>
          <w:bCs/>
          <w:sz w:val="24"/>
          <w:szCs w:val="24"/>
          <w:u w:val="single"/>
        </w:rPr>
        <w:t>jméno a třídu</w:t>
      </w:r>
      <w:r>
        <w:rPr>
          <w:rFonts w:hint="default" w:ascii="Times New Roman" w:hAnsi="Times New Roman" w:cs="Times New Roman"/>
          <w:sz w:val="24"/>
          <w:szCs w:val="24"/>
        </w:rPr>
        <w:t xml:space="preserve">, ve které budete startovat </w:t>
      </w:r>
    </w:p>
    <w:p w14:paraId="02D7387D">
      <w:pPr>
        <w:rPr>
          <w:rFonts w:hint="default" w:ascii="Times New Roman" w:hAnsi="Times New Roman" w:cs="Times New Roman"/>
          <w:b/>
          <w:bCs/>
          <w:color w:val="C00000"/>
          <w:sz w:val="24"/>
          <w:szCs w:val="24"/>
          <w:lang w:val="cs-CZ"/>
        </w:rPr>
      </w:pPr>
      <w:r>
        <w:rPr>
          <w:rFonts w:hint="default" w:ascii="Times New Roman" w:hAnsi="Times New Roman" w:cs="Times New Roman"/>
          <w:b/>
          <w:bCs/>
          <w:color w:val="C00000"/>
          <w:sz w:val="24"/>
          <w:szCs w:val="24"/>
        </w:rPr>
        <w:t xml:space="preserve">Uzávěrka: </w:t>
      </w:r>
      <w:r>
        <w:rPr>
          <w:rFonts w:hint="default" w:ascii="Times New Roman" w:hAnsi="Times New Roman" w:cs="Times New Roman"/>
          <w:b/>
          <w:bCs/>
          <w:color w:val="C00000"/>
          <w:sz w:val="24"/>
          <w:szCs w:val="24"/>
          <w:lang w:val="cs-CZ"/>
        </w:rPr>
        <w:t>18. 4. 2026</w:t>
      </w:r>
    </w:p>
    <w:p w14:paraId="4919101A">
      <w:pPr>
        <w:rPr>
          <w:rFonts w:hint="default" w:ascii="Times New Roman" w:hAnsi="Times New Roman" w:cs="Times New Roman"/>
          <w:b/>
          <w:bCs/>
          <w:color w:val="C00000"/>
          <w:sz w:val="24"/>
          <w:szCs w:val="24"/>
          <w:lang w:val="cs-CZ"/>
        </w:rPr>
      </w:pPr>
      <w:r>
        <w:rPr>
          <w:rFonts w:hint="default" w:ascii="Times New Roman" w:hAnsi="Times New Roman" w:cs="Times New Roman"/>
          <w:b/>
          <w:bCs/>
          <w:color w:val="auto"/>
          <w:sz w:val="24"/>
          <w:szCs w:val="24"/>
          <w:lang w:val="cs-CZ"/>
        </w:rPr>
        <w:t>Maximální počet startujících týmů: 25</w:t>
      </w:r>
    </w:p>
    <w:p w14:paraId="350D5473">
      <w:pPr>
        <w:rPr>
          <w:rFonts w:hint="default" w:ascii="Times New Roman" w:hAnsi="Times New Roman" w:cs="Times New Roman"/>
          <w:b/>
          <w:bCs/>
          <w:color w:val="C00000"/>
          <w:sz w:val="24"/>
          <w:szCs w:val="24"/>
          <w:lang w:val="cs-CZ"/>
        </w:rPr>
      </w:pPr>
    </w:p>
    <w:p w14:paraId="61342922">
      <w:pPr>
        <w:rPr>
          <w:rFonts w:hint="default" w:ascii="Times New Roman" w:hAnsi="Times New Roman" w:cs="Times New Roman"/>
          <w:b/>
          <w:bCs/>
          <w:sz w:val="24"/>
          <w:szCs w:val="24"/>
        </w:rPr>
      </w:pPr>
      <w:r>
        <w:rPr>
          <w:rFonts w:hint="default" w:ascii="Times New Roman" w:hAnsi="Times New Roman" w:cs="Times New Roman"/>
          <w:b/>
          <w:bCs/>
          <w:sz w:val="24"/>
          <w:szCs w:val="24"/>
        </w:rPr>
        <w:t>Časový harmonogram:</w:t>
      </w:r>
    </w:p>
    <w:p w14:paraId="68F95F19">
      <w:pPr>
        <w:rPr>
          <w:rFonts w:hint="default" w:ascii="Times New Roman" w:hAnsi="Times New Roman" w:cs="Times New Roman"/>
          <w:b/>
          <w:bCs/>
          <w:sz w:val="24"/>
          <w:szCs w:val="24"/>
          <w:lang w:val="cs-CZ"/>
        </w:rPr>
      </w:pPr>
      <w:r>
        <w:rPr>
          <w:rFonts w:hint="default" w:ascii="Times New Roman" w:hAnsi="Times New Roman" w:cs="Times New Roman"/>
          <w:b/>
          <w:bCs/>
          <w:sz w:val="24"/>
          <w:szCs w:val="24"/>
          <w:lang w:val="cs-CZ"/>
        </w:rPr>
        <w:t>Přejímka prvních týmů: 8.30</w:t>
      </w:r>
    </w:p>
    <w:p w14:paraId="3F084C69">
      <w:pPr>
        <w:rPr>
          <w:rFonts w:hint="default" w:ascii="Times New Roman" w:hAnsi="Times New Roman" w:cs="Times New Roman"/>
          <w:sz w:val="24"/>
          <w:szCs w:val="24"/>
        </w:rPr>
      </w:pPr>
      <w:r>
        <w:rPr>
          <w:rFonts w:hint="default" w:ascii="Times New Roman" w:hAnsi="Times New Roman" w:cs="Times New Roman"/>
          <w:sz w:val="24"/>
          <w:szCs w:val="24"/>
        </w:rPr>
        <w:t>Přesné časy prezencí jednotlivých tříd budou upřesněny po uzávěrce, podle počtu účastníků.</w:t>
      </w:r>
    </w:p>
    <w:p w14:paraId="4C92C84E">
      <w:pPr>
        <w:rPr>
          <w:rFonts w:hint="default" w:ascii="Times New Roman" w:hAnsi="Times New Roman" w:cs="Times New Roman"/>
          <w:b/>
          <w:bCs/>
          <w:sz w:val="24"/>
          <w:szCs w:val="24"/>
          <w:lang w:val="cs-CZ"/>
        </w:rPr>
      </w:pPr>
      <w:r>
        <w:rPr>
          <w:rFonts w:hint="default" w:ascii="Times New Roman" w:hAnsi="Times New Roman" w:cs="Times New Roman"/>
          <w:b/>
          <w:bCs/>
          <w:sz w:val="24"/>
          <w:szCs w:val="24"/>
        </w:rPr>
        <w:t xml:space="preserve">Kontakt na pořadatele: </w:t>
      </w:r>
      <w:r>
        <w:rPr>
          <w:rFonts w:hint="default" w:ascii="Times New Roman" w:hAnsi="Times New Roman" w:cs="Times New Roman"/>
          <w:b/>
          <w:bCs/>
          <w:sz w:val="24"/>
          <w:szCs w:val="24"/>
          <w:lang w:val="cs-CZ"/>
        </w:rPr>
        <w:t xml:space="preserve">Pavla Černáková, </w:t>
      </w:r>
      <w:r>
        <w:rPr>
          <w:rFonts w:hint="default" w:ascii="Times New Roman" w:hAnsi="Times New Roman" w:cs="Times New Roman"/>
          <w:b/>
          <w:bCs/>
          <w:sz w:val="24"/>
          <w:szCs w:val="24"/>
          <w:lang w:val="cs-CZ"/>
        </w:rPr>
        <w:fldChar w:fldCharType="begin"/>
      </w:r>
      <w:r>
        <w:rPr>
          <w:rFonts w:hint="default" w:ascii="Times New Roman" w:hAnsi="Times New Roman" w:cs="Times New Roman"/>
          <w:b/>
          <w:bCs/>
          <w:sz w:val="24"/>
          <w:szCs w:val="24"/>
          <w:lang w:val="cs-CZ"/>
        </w:rPr>
        <w:instrText xml:space="preserve"> HYPERLINK "mailto:pavla.hathor@gmail.com" </w:instrText>
      </w:r>
      <w:r>
        <w:rPr>
          <w:rFonts w:hint="default" w:ascii="Times New Roman" w:hAnsi="Times New Roman" w:cs="Times New Roman"/>
          <w:b/>
          <w:bCs/>
          <w:sz w:val="24"/>
          <w:szCs w:val="24"/>
          <w:lang w:val="cs-CZ"/>
        </w:rPr>
        <w:fldChar w:fldCharType="separate"/>
      </w:r>
      <w:r>
        <w:rPr>
          <w:rStyle w:val="5"/>
          <w:rFonts w:hint="default" w:ascii="Times New Roman" w:hAnsi="Times New Roman" w:cs="Times New Roman"/>
          <w:b/>
          <w:bCs/>
          <w:sz w:val="24"/>
          <w:szCs w:val="24"/>
          <w:lang w:val="cs-CZ"/>
        </w:rPr>
        <w:t>pavla.hathor@gmail.com</w:t>
      </w:r>
      <w:r>
        <w:rPr>
          <w:rFonts w:hint="default" w:ascii="Times New Roman" w:hAnsi="Times New Roman" w:cs="Times New Roman"/>
          <w:b/>
          <w:bCs/>
          <w:sz w:val="24"/>
          <w:szCs w:val="24"/>
          <w:lang w:val="cs-CZ"/>
        </w:rPr>
        <w:fldChar w:fldCharType="end"/>
      </w:r>
    </w:p>
    <w:p w14:paraId="7732BDCD">
      <w:pPr>
        <w:rPr>
          <w:rFonts w:hint="default" w:ascii="Times New Roman" w:hAnsi="Times New Roman" w:cs="Times New Roman"/>
          <w:b/>
          <w:bCs/>
          <w:sz w:val="24"/>
          <w:szCs w:val="24"/>
          <w:lang w:val="cs-CZ"/>
        </w:rPr>
      </w:pPr>
      <w:r>
        <w:rPr>
          <w:rFonts w:hint="default" w:ascii="Times New Roman" w:hAnsi="Times New Roman" w:cs="Times New Roman"/>
          <w:b/>
          <w:bCs/>
          <w:sz w:val="24"/>
          <w:szCs w:val="24"/>
          <w:lang w:val="cs-CZ"/>
        </w:rPr>
        <w:t>Tel. 603574987</w:t>
      </w:r>
    </w:p>
    <w:p w14:paraId="1B723483">
      <w:pPr>
        <w:rPr>
          <w:rFonts w:hint="default" w:ascii="Times New Roman" w:hAnsi="Times New Roman" w:cs="Times New Roman"/>
          <w:sz w:val="24"/>
          <w:szCs w:val="24"/>
        </w:rPr>
      </w:pPr>
    </w:p>
    <w:p w14:paraId="423C6C8B">
      <w:pPr>
        <w:rPr>
          <w:rFonts w:hint="default" w:ascii="Times New Roman" w:hAnsi="Times New Roman" w:cs="Times New Roman"/>
          <w:b/>
          <w:bCs/>
          <w:sz w:val="24"/>
          <w:szCs w:val="24"/>
        </w:rPr>
      </w:pPr>
      <w:r>
        <w:rPr>
          <w:rFonts w:hint="default" w:ascii="Times New Roman" w:hAnsi="Times New Roman" w:cs="Times New Roman"/>
          <w:b/>
          <w:bCs/>
          <w:sz w:val="24"/>
          <w:szCs w:val="24"/>
        </w:rPr>
        <w:t>Důležité informace:</w:t>
      </w:r>
    </w:p>
    <w:p w14:paraId="4BA3F2AB">
      <w:pPr>
        <w:rPr>
          <w:rFonts w:hint="default" w:ascii="Times New Roman" w:hAnsi="Times New Roman" w:cs="Times New Roman"/>
          <w:sz w:val="24"/>
          <w:szCs w:val="24"/>
        </w:rPr>
      </w:pPr>
      <w:r>
        <w:rPr>
          <w:rFonts w:hint="default" w:ascii="Times New Roman" w:hAnsi="Times New Roman" w:cs="Times New Roman"/>
          <w:sz w:val="24"/>
          <w:szCs w:val="24"/>
        </w:rPr>
        <w:t>Každý účastník zkoušek musí mít výkonnostní knížku, bez VK nelze na zkoušku nastoupit.</w:t>
      </w:r>
    </w:p>
    <w:p w14:paraId="391759D7">
      <w:pPr>
        <w:rPr>
          <w:rFonts w:hint="default" w:ascii="Times New Roman" w:hAnsi="Times New Roman"/>
          <w:sz w:val="24"/>
          <w:szCs w:val="24"/>
          <w:lang w:val="cs-CZ"/>
        </w:rPr>
      </w:pPr>
      <w:r>
        <w:rPr>
          <w:rFonts w:hint="default" w:ascii="Times New Roman" w:hAnsi="Times New Roman" w:cs="Times New Roman"/>
          <w:sz w:val="24"/>
          <w:szCs w:val="24"/>
        </w:rPr>
        <w:t>Žádost o VK najdete zd</w:t>
      </w:r>
      <w:r>
        <w:rPr>
          <w:rFonts w:hint="default" w:ascii="Times New Roman" w:hAnsi="Times New Roman" w:cs="Times New Roman"/>
          <w:sz w:val="24"/>
          <w:szCs w:val="24"/>
          <w:lang w:val="cs-CZ"/>
        </w:rPr>
        <w:t xml:space="preserve">e: </w:t>
      </w:r>
      <w:r>
        <w:rPr>
          <w:rFonts w:hint="default" w:ascii="Times New Roman" w:hAnsi="Times New Roman"/>
          <w:sz w:val="24"/>
          <w:szCs w:val="24"/>
          <w:lang w:val="cs-CZ"/>
        </w:rPr>
        <w:fldChar w:fldCharType="begin"/>
      </w:r>
      <w:r>
        <w:rPr>
          <w:rFonts w:hint="default" w:ascii="Times New Roman" w:hAnsi="Times New Roman"/>
          <w:sz w:val="24"/>
          <w:szCs w:val="24"/>
          <w:lang w:val="cs-CZ"/>
        </w:rPr>
        <w:instrText xml:space="preserve"> HYPERLINK "http://akce.obedience.cz/" </w:instrText>
      </w:r>
      <w:r>
        <w:rPr>
          <w:rFonts w:hint="default" w:ascii="Times New Roman" w:hAnsi="Times New Roman"/>
          <w:sz w:val="24"/>
          <w:szCs w:val="24"/>
          <w:lang w:val="cs-CZ"/>
        </w:rPr>
        <w:fldChar w:fldCharType="separate"/>
      </w:r>
      <w:r>
        <w:rPr>
          <w:rStyle w:val="5"/>
          <w:rFonts w:hint="default" w:ascii="Times New Roman" w:hAnsi="Times New Roman"/>
          <w:sz w:val="24"/>
          <w:szCs w:val="24"/>
          <w:lang w:val="cs-CZ"/>
        </w:rPr>
        <w:t>http://akce.obedience.cz/</w:t>
      </w:r>
      <w:r>
        <w:rPr>
          <w:rFonts w:hint="default" w:ascii="Times New Roman" w:hAnsi="Times New Roman"/>
          <w:sz w:val="24"/>
          <w:szCs w:val="24"/>
          <w:lang w:val="cs-CZ"/>
        </w:rPr>
        <w:fldChar w:fldCharType="end"/>
      </w:r>
    </w:p>
    <w:p w14:paraId="1FC16D90">
      <w:pPr>
        <w:rPr>
          <w:rFonts w:hint="default" w:ascii="Times New Roman" w:hAnsi="Times New Roman"/>
          <w:sz w:val="24"/>
          <w:szCs w:val="24"/>
          <w:lang w:val="cs-CZ"/>
        </w:rPr>
      </w:pPr>
    </w:p>
    <w:p w14:paraId="0661C157">
      <w:pPr>
        <w:rPr>
          <w:rFonts w:hint="default" w:ascii="Times New Roman" w:hAnsi="Times New Roman" w:cs="Times New Roman"/>
          <w:sz w:val="24"/>
          <w:szCs w:val="24"/>
          <w:lang w:val="cs-CZ"/>
        </w:rPr>
      </w:pPr>
      <w:r>
        <w:rPr>
          <w:rFonts w:hint="default" w:ascii="Times New Roman" w:hAnsi="Times New Roman" w:cs="Times New Roman"/>
          <w:sz w:val="24"/>
          <w:szCs w:val="24"/>
        </w:rPr>
        <w:t>Z</w:t>
      </w:r>
      <w:r>
        <w:rPr>
          <w:rFonts w:hint="default" w:ascii="Times New Roman" w:hAnsi="Times New Roman" w:cs="Times New Roman"/>
          <w:sz w:val="24"/>
          <w:szCs w:val="24"/>
          <w:lang w:val="cs-CZ"/>
        </w:rPr>
        <w:t>koušky</w:t>
      </w:r>
      <w:r>
        <w:rPr>
          <w:rFonts w:hint="default" w:ascii="Times New Roman" w:hAnsi="Times New Roman" w:cs="Times New Roman"/>
          <w:sz w:val="24"/>
          <w:szCs w:val="24"/>
        </w:rPr>
        <w:t xml:space="preserve"> se bud</w:t>
      </w:r>
      <w:r>
        <w:rPr>
          <w:rFonts w:hint="default" w:ascii="Times New Roman" w:hAnsi="Times New Roman" w:cs="Times New Roman"/>
          <w:sz w:val="24"/>
          <w:szCs w:val="24"/>
          <w:lang w:val="cs-CZ"/>
        </w:rPr>
        <w:t>ou</w:t>
      </w:r>
      <w:r>
        <w:rPr>
          <w:rFonts w:hint="default" w:ascii="Times New Roman" w:hAnsi="Times New Roman" w:cs="Times New Roman"/>
          <w:sz w:val="24"/>
          <w:szCs w:val="24"/>
        </w:rPr>
        <w:t xml:space="preserve"> konat dle platného řádu Rally Obedience</w:t>
      </w:r>
      <w:r>
        <w:rPr>
          <w:rFonts w:hint="default" w:ascii="Times New Roman" w:hAnsi="Times New Roman" w:cs="Times New Roman"/>
          <w:sz w:val="24"/>
          <w:szCs w:val="24"/>
          <w:lang w:val="cs-CZ"/>
        </w:rPr>
        <w:t xml:space="preserve"> ČR</w:t>
      </w:r>
    </w:p>
    <w:p w14:paraId="2DBD1676">
      <w:pPr>
        <w:rPr>
          <w:rFonts w:hint="default" w:ascii="Times New Roman" w:hAnsi="Times New Roman" w:cs="Times New Roman"/>
          <w:sz w:val="24"/>
          <w:szCs w:val="24"/>
        </w:rPr>
      </w:pPr>
      <w:r>
        <w:rPr>
          <w:rFonts w:hint="default" w:ascii="Times New Roman" w:hAnsi="Times New Roman" w:cs="Times New Roman"/>
          <w:sz w:val="24"/>
          <w:szCs w:val="24"/>
        </w:rPr>
        <w:t>Platné očkování proti vzteklině– každý majitel zodpovídá za zdraví svého psa, platný očkovací průkaz či Pet pas.</w:t>
      </w:r>
    </w:p>
    <w:p w14:paraId="36B25CF8">
      <w:pPr>
        <w:rPr>
          <w:rFonts w:hint="default" w:ascii="Times New Roman" w:hAnsi="Times New Roman" w:cs="Times New Roman"/>
          <w:sz w:val="24"/>
          <w:szCs w:val="24"/>
        </w:rPr>
      </w:pPr>
      <w:r>
        <w:rPr>
          <w:rFonts w:hint="default" w:ascii="Times New Roman" w:hAnsi="Times New Roman" w:cs="Times New Roman"/>
          <w:sz w:val="24"/>
          <w:szCs w:val="24"/>
        </w:rPr>
        <w:t>Psi musí být bez klinických příznaků onemocnění, každý účastník je povinen řídit se zákonem 246/1992Sb. V platném znění, na ochranu zvířat proti týrání.</w:t>
      </w:r>
    </w:p>
    <w:p w14:paraId="05A1C8CE">
      <w:pPr>
        <w:rPr>
          <w:rFonts w:hint="default" w:ascii="Times New Roman" w:hAnsi="Times New Roman" w:cs="Times New Roman"/>
          <w:sz w:val="24"/>
          <w:szCs w:val="24"/>
        </w:rPr>
      </w:pPr>
      <w:r>
        <w:rPr>
          <w:rFonts w:hint="default" w:ascii="Times New Roman" w:hAnsi="Times New Roman" w:cs="Times New Roman"/>
          <w:sz w:val="24"/>
          <w:szCs w:val="24"/>
        </w:rPr>
        <w:t>Pořadatel neodpovídá za škody způsobené psem nebo psovodem, ani za ztrátu, zranění či úhyn psa.</w:t>
      </w:r>
    </w:p>
    <w:p w14:paraId="3148B11C">
      <w:pPr>
        <w:rPr>
          <w:rFonts w:hint="default" w:ascii="Times New Roman" w:hAnsi="Times New Roman" w:cs="Times New Roman"/>
          <w:sz w:val="24"/>
          <w:szCs w:val="24"/>
        </w:rPr>
      </w:pPr>
      <w:r>
        <w:rPr>
          <w:rFonts w:hint="default" w:ascii="Times New Roman" w:hAnsi="Times New Roman" w:cs="Times New Roman"/>
          <w:sz w:val="24"/>
          <w:szCs w:val="24"/>
        </w:rPr>
        <w:t>Účastník uhrazením startovného souhlasí se zpracováním osobních údajů za účelem zajištění organizace závodů a s pořízením fotografií či videozáznamu z uvedené akce.</w:t>
      </w:r>
    </w:p>
    <w:p w14:paraId="1BFE0381">
      <w:pPr>
        <w:rPr>
          <w:rFonts w:hint="default" w:ascii="Times New Roman" w:hAnsi="Times New Roman" w:cs="Times New Roman"/>
          <w:sz w:val="24"/>
          <w:szCs w:val="24"/>
          <w:lang w:val="cs-CZ"/>
        </w:rPr>
      </w:pPr>
      <w:r>
        <w:rPr>
          <w:rFonts w:hint="default" w:ascii="Times New Roman" w:hAnsi="Times New Roman" w:cs="Times New Roman"/>
          <w:sz w:val="24"/>
          <w:szCs w:val="24"/>
        </w:rPr>
        <w:t xml:space="preserve">Účastnící se řídí Řádem </w:t>
      </w:r>
      <w:r>
        <w:rPr>
          <w:rFonts w:hint="default" w:ascii="Times New Roman" w:hAnsi="Times New Roman" w:cs="Times New Roman"/>
          <w:sz w:val="24"/>
          <w:szCs w:val="24"/>
          <w:lang w:val="cs-CZ"/>
        </w:rPr>
        <w:t>Klubu Obedience ČR</w:t>
      </w:r>
    </w:p>
    <w:p w14:paraId="2A1DADC0">
      <w:pPr>
        <w:rPr>
          <w:rFonts w:hint="default" w:ascii="Times New Roman" w:hAnsi="Times New Roman" w:cs="Times New Roman"/>
          <w:sz w:val="24"/>
          <w:szCs w:val="24"/>
        </w:rPr>
      </w:pPr>
      <w:r>
        <w:rPr>
          <w:rFonts w:hint="default" w:ascii="Times New Roman" w:hAnsi="Times New Roman" w:cs="Times New Roman"/>
          <w:sz w:val="24"/>
          <w:szCs w:val="24"/>
        </w:rPr>
        <w:t>Hárající feny mohou startovat</w:t>
      </w:r>
      <w:r>
        <w:rPr>
          <w:rFonts w:hint="default" w:ascii="Times New Roman" w:hAnsi="Times New Roman" w:cs="Times New Roman"/>
          <w:sz w:val="24"/>
          <w:szCs w:val="24"/>
          <w:lang w:val="cs-CZ"/>
        </w:rPr>
        <w:t xml:space="preserve"> v háracích kalhotkách</w:t>
      </w:r>
      <w:r>
        <w:rPr>
          <w:rFonts w:hint="default" w:ascii="Times New Roman" w:hAnsi="Times New Roman" w:cs="Times New Roman"/>
          <w:sz w:val="24"/>
          <w:szCs w:val="24"/>
        </w:rPr>
        <w:t>,</w:t>
      </w:r>
      <w:r>
        <w:rPr>
          <w:rFonts w:hint="default" w:ascii="Times New Roman" w:hAnsi="Times New Roman" w:cs="Times New Roman"/>
          <w:sz w:val="24"/>
          <w:szCs w:val="24"/>
          <w:lang w:val="cs-CZ"/>
        </w:rPr>
        <w:t xml:space="preserve"> </w:t>
      </w:r>
      <w:r>
        <w:rPr>
          <w:rFonts w:hint="default" w:ascii="Times New Roman" w:hAnsi="Times New Roman" w:cs="Times New Roman"/>
          <w:sz w:val="24"/>
          <w:szCs w:val="24"/>
        </w:rPr>
        <w:t>majitel bude při prezenci informovat pořadatele.</w:t>
      </w:r>
    </w:p>
    <w:p w14:paraId="4AD1C78C">
      <w:pPr>
        <w:rPr>
          <w:rFonts w:hint="default" w:ascii="Times New Roman" w:hAnsi="Times New Roman" w:cs="Times New Roman"/>
          <w:sz w:val="24"/>
          <w:szCs w:val="24"/>
        </w:rPr>
      </w:pPr>
      <w:r>
        <w:rPr>
          <w:rFonts w:hint="default" w:ascii="Times New Roman" w:hAnsi="Times New Roman" w:cs="Times New Roman"/>
          <w:sz w:val="24"/>
          <w:szCs w:val="24"/>
        </w:rPr>
        <w:t>Parkování je možné přímo u areálu cvičiště.</w:t>
      </w:r>
    </w:p>
    <w:p w14:paraId="7B9B87F5">
      <w:pPr>
        <w:rPr>
          <w:rFonts w:hint="default" w:ascii="Times New Roman" w:hAnsi="Times New Roman" w:cs="Times New Roman"/>
          <w:sz w:val="24"/>
          <w:szCs w:val="24"/>
        </w:rPr>
      </w:pPr>
      <w:r>
        <w:rPr>
          <w:rFonts w:hint="default" w:ascii="Times New Roman" w:hAnsi="Times New Roman" w:cs="Times New Roman"/>
          <w:sz w:val="24"/>
          <w:szCs w:val="24"/>
        </w:rPr>
        <w:t xml:space="preserve">Kontakt: </w:t>
      </w:r>
      <w:r>
        <w:rPr>
          <w:rFonts w:hint="default" w:ascii="Times New Roman" w:hAnsi="Times New Roman" w:cs="Times New Roman"/>
          <w:sz w:val="24"/>
          <w:szCs w:val="24"/>
        </w:rPr>
        <w:fldChar w:fldCharType="begin"/>
      </w:r>
      <w:r>
        <w:rPr>
          <w:rFonts w:hint="default" w:ascii="Times New Roman" w:hAnsi="Times New Roman" w:cs="Times New Roman"/>
          <w:sz w:val="24"/>
          <w:szCs w:val="24"/>
        </w:rPr>
        <w:instrText xml:space="preserve"> HYPERLINK "mailto:pavla.cernakova@gmail.com" </w:instrText>
      </w:r>
      <w:r>
        <w:rPr>
          <w:rFonts w:hint="default" w:ascii="Times New Roman" w:hAnsi="Times New Roman" w:cs="Times New Roman"/>
          <w:sz w:val="24"/>
          <w:szCs w:val="24"/>
        </w:rPr>
        <w:fldChar w:fldCharType="separate"/>
      </w:r>
      <w:r>
        <w:rPr>
          <w:rStyle w:val="5"/>
          <w:rFonts w:hint="default" w:ascii="Times New Roman" w:hAnsi="Times New Roman" w:cs="Times New Roman"/>
          <w:sz w:val="24"/>
          <w:szCs w:val="24"/>
        </w:rPr>
        <w:t>pavla.cernakova@gmail.com</w:t>
      </w:r>
      <w:r>
        <w:rPr>
          <w:rStyle w:val="5"/>
          <w:rFonts w:hint="default" w:ascii="Times New Roman" w:hAnsi="Times New Roman" w:cs="Times New Roman"/>
          <w:sz w:val="24"/>
          <w:szCs w:val="24"/>
        </w:rPr>
        <w:fldChar w:fldCharType="end"/>
      </w:r>
      <w:r>
        <w:rPr>
          <w:rFonts w:hint="default" w:ascii="Times New Roman" w:hAnsi="Times New Roman" w:cs="Times New Roman"/>
          <w:sz w:val="24"/>
          <w:szCs w:val="24"/>
        </w:rPr>
        <w:t>, tel. 603 574 987</w:t>
      </w:r>
    </w:p>
    <w:p w14:paraId="0BA890E3">
      <w:pPr>
        <w:jc w:val="center"/>
        <w:rPr>
          <w:rFonts w:hint="default" w:ascii="Times New Roman" w:hAnsi="Times New Roman" w:cs="Times New Roman"/>
          <w:sz w:val="24"/>
          <w:szCs w:val="24"/>
        </w:rPr>
      </w:pPr>
      <w:r>
        <w:rPr>
          <w:rFonts w:ascii="SimSun" w:hAnsi="SimSun" w:eastAsia="SimSun" w:cs="SimSun"/>
          <w:sz w:val="24"/>
          <w:szCs w:val="24"/>
        </w:rPr>
        <w:drawing>
          <wp:inline distT="0" distB="0" distL="114300" distR="114300">
            <wp:extent cx="810895" cy="1271270"/>
            <wp:effectExtent l="0" t="0" r="12065" b="8890"/>
            <wp:docPr id="2" name="Picture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IMG_256"/>
                    <pic:cNvPicPr>
                      <a:picLocks noChangeAspect="1"/>
                    </pic:cNvPicPr>
                  </pic:nvPicPr>
                  <pic:blipFill>
                    <a:blip r:embed="rId7"/>
                    <a:stretch>
                      <a:fillRect/>
                    </a:stretch>
                  </pic:blipFill>
                  <pic:spPr>
                    <a:xfrm>
                      <a:off x="0" y="0"/>
                      <a:ext cx="810895" cy="1271270"/>
                    </a:xfrm>
                    <a:prstGeom prst="rect">
                      <a:avLst/>
                    </a:prstGeom>
                    <a:noFill/>
                    <a:ln w="9525">
                      <a:noFill/>
                    </a:ln>
                  </pic:spPr>
                </pic:pic>
              </a:graphicData>
            </a:graphic>
          </wp:inline>
        </w:drawing>
      </w:r>
    </w:p>
    <w:p w14:paraId="402F0637">
      <w:pPr>
        <w:jc w:val="center"/>
        <w:rPr>
          <w:rFonts w:hint="default" w:ascii="Times New Roman" w:hAnsi="Times New Roman" w:cs="Times New Roman"/>
          <w:sz w:val="28"/>
          <w:szCs w:val="28"/>
        </w:rPr>
      </w:pPr>
    </w:p>
    <w:sectPr>
      <w:pgSz w:w="11906" w:h="16838"/>
      <w:pgMar w:top="1440" w:right="1440" w:bottom="1440" w:left="144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Microsoft YaHei">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FA8BB53"/>
    <w:multiLevelType w:val="singleLevel"/>
    <w:tmpl w:val="7FA8BB53"/>
    <w:lvl w:ilvl="0" w:tentative="0">
      <w:start w:val="1"/>
      <w:numFmt w:val="decimal"/>
      <w:suff w:val="space"/>
      <w:lvlText w:val="%1."/>
      <w:lvlJc w:val="left"/>
      <w:pPr>
        <w:ind w:left="22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708"/>
  <w:hyphenationZone w:val="425"/>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7647"/>
    <w:rsid w:val="000D08D4"/>
    <w:rsid w:val="002251AB"/>
    <w:rsid w:val="00365203"/>
    <w:rsid w:val="00420510"/>
    <w:rsid w:val="004B3C6F"/>
    <w:rsid w:val="00770FF8"/>
    <w:rsid w:val="008C1193"/>
    <w:rsid w:val="00972AA7"/>
    <w:rsid w:val="009F67DD"/>
    <w:rsid w:val="00B3313C"/>
    <w:rsid w:val="00C47647"/>
    <w:rsid w:val="00E6364C"/>
    <w:rsid w:val="00FA1719"/>
    <w:rsid w:val="08D13141"/>
    <w:rsid w:val="121A3801"/>
    <w:rsid w:val="1D053550"/>
    <w:rsid w:val="25DC0824"/>
    <w:rsid w:val="289B28D6"/>
    <w:rsid w:val="2D7A24C7"/>
    <w:rsid w:val="2E6D17B1"/>
    <w:rsid w:val="3392334A"/>
    <w:rsid w:val="33DD591B"/>
    <w:rsid w:val="358614DB"/>
    <w:rsid w:val="35AA111A"/>
    <w:rsid w:val="36C066E4"/>
    <w:rsid w:val="3C9C71CE"/>
    <w:rsid w:val="3D83233B"/>
    <w:rsid w:val="3F0A66DE"/>
    <w:rsid w:val="44BE293A"/>
    <w:rsid w:val="48363A77"/>
    <w:rsid w:val="5AA24F26"/>
    <w:rsid w:val="5EA3421E"/>
    <w:rsid w:val="658D62BD"/>
    <w:rsid w:val="6E7410DE"/>
    <w:rsid w:val="6F4D02BD"/>
    <w:rsid w:val="7EB85AF2"/>
  </w:rsids>
  <m:mathPr>
    <m:mathFont m:val="Cambria Math"/>
    <m:brkBin m:val="before"/>
    <m:brkBinSub m:val="--"/>
    <m:smallFrac m:val="0"/>
    <m:dispDef/>
    <m:lMargin m:val="0"/>
    <m:rMargin m:val="0"/>
    <m:defJc m:val="centerGroup"/>
    <m:wrapIndent m:val="1440"/>
    <m:intLim m:val="subSup"/>
    <m:naryLim m:val="undOvr"/>
  </m:mathPr>
  <w:themeFontLang w:val="cs-CZ"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kern w:val="2"/>
      <w:sz w:val="22"/>
      <w:szCs w:val="22"/>
      <w:lang w:val="cs-CZ" w:eastAsia="en-US" w:bidi="ar-SA"/>
      <w14:ligatures w14:val="standardContextual"/>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FollowedHyperlink"/>
    <w:basedOn w:val="2"/>
    <w:semiHidden/>
    <w:unhideWhenUsed/>
    <w:qFormat/>
    <w:uiPriority w:val="99"/>
    <w:rPr>
      <w:color w:val="954F72" w:themeColor="followedHyperlink"/>
      <w:u w:val="single"/>
      <w14:textFill>
        <w14:solidFill>
          <w14:schemeClr w14:val="folHlink"/>
        </w14:solidFill>
      </w14:textFill>
    </w:rPr>
  </w:style>
  <w:style w:type="character" w:styleId="5">
    <w:name w:val="Hyperlink"/>
    <w:basedOn w:val="2"/>
    <w:autoRedefine/>
    <w:unhideWhenUsed/>
    <w:qFormat/>
    <w:uiPriority w:val="99"/>
    <w:rPr>
      <w:color w:val="0563C1" w:themeColor="hyperlink"/>
      <w:u w:val="single"/>
      <w14:textFill>
        <w14:solidFill>
          <w14:schemeClr w14:val="hlink"/>
        </w14:solidFill>
      </w14:textFill>
    </w:rPr>
  </w:style>
  <w:style w:type="paragraph" w:styleId="6">
    <w:name w:val="Normal (Web)"/>
    <w:basedOn w:val="1"/>
    <w:semiHidden/>
    <w:unhideWhenUsed/>
    <w:qFormat/>
    <w:uiPriority w:val="99"/>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customStyle="1" w:styleId="7">
    <w:name w:val="Unresolved Mention"/>
    <w:basedOn w:val="2"/>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345</Words>
  <Characters>2042</Characters>
  <Lines>17</Lines>
  <Paragraphs>4</Paragraphs>
  <TotalTime>10</TotalTime>
  <ScaleCrop>false</ScaleCrop>
  <LinksUpToDate>false</LinksUpToDate>
  <CharactersWithSpaces>2383</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2024-03-09T16:10:00Z</dcterms:created>
  <dc:creator>Petra Sedláčková</dc:creator>
  <cp:lastModifiedBy>Pavla Hathor</cp:lastModifiedBy>
  <dcterms:modified xsi:type="dcterms:W3CDTF">2025-10-05T19:26:07Z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1033-12.2.0.22549</vt:lpwstr>
  </property>
  <property fmtid="{D5CDD505-2E9C-101B-9397-08002B2CF9AE}" pid="3" name="ICV">
    <vt:lpwstr>CCC873FE30144969B8A5D84E292401F9_13</vt:lpwstr>
  </property>
</Properties>
</file>